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63" w:rsidRPr="005E6A8A" w:rsidRDefault="00D16863" w:rsidP="00D16863">
      <w:pPr>
        <w:pStyle w:val="a6"/>
        <w:ind w:left="4820"/>
        <w:contextualSpacing/>
        <w:jc w:val="left"/>
        <w:rPr>
          <w:rFonts w:ascii="Times New Roman" w:hAnsi="Times New Roman"/>
          <w:bCs/>
        </w:rPr>
      </w:pPr>
      <w:r w:rsidRPr="005E6A8A">
        <w:rPr>
          <w:rFonts w:ascii="Times New Roman" w:hAnsi="Times New Roman"/>
          <w:bCs/>
        </w:rPr>
        <w:t xml:space="preserve">Приложение № </w:t>
      </w:r>
      <w:r>
        <w:rPr>
          <w:rFonts w:ascii="Times New Roman" w:hAnsi="Times New Roman"/>
          <w:bCs/>
        </w:rPr>
        <w:t>4</w:t>
      </w:r>
      <w:r w:rsidRPr="005E6A8A">
        <w:rPr>
          <w:rFonts w:ascii="Times New Roman" w:hAnsi="Times New Roman"/>
          <w:bCs/>
        </w:rPr>
        <w:t xml:space="preserve"> </w:t>
      </w:r>
      <w:r w:rsidRPr="005E6A8A">
        <w:rPr>
          <w:rFonts w:ascii="Times New Roman" w:hAnsi="Times New Roman"/>
          <w:bCs/>
        </w:rPr>
        <w:br/>
        <w:t xml:space="preserve">к Положению по проведению </w:t>
      </w:r>
      <w:r w:rsidRPr="005E6A8A">
        <w:rPr>
          <w:rFonts w:ascii="Times New Roman" w:hAnsi="Times New Roman"/>
          <w:bCs/>
        </w:rPr>
        <w:br/>
        <w:t xml:space="preserve">Автономной некоммерческой организацией </w:t>
      </w:r>
      <w:r w:rsidRPr="005E6A8A">
        <w:rPr>
          <w:rFonts w:ascii="Times New Roman" w:hAnsi="Times New Roman"/>
          <w:bCs/>
        </w:rPr>
        <w:br/>
        <w:t xml:space="preserve">«Институт развития интернета» </w:t>
      </w:r>
      <w:r w:rsidRPr="005E6A8A">
        <w:rPr>
          <w:rFonts w:ascii="Times New Roman" w:hAnsi="Times New Roman"/>
          <w:bCs/>
        </w:rPr>
        <w:br/>
        <w:t xml:space="preserve">конкурсного отбора проектов социальной </w:t>
      </w:r>
      <w:r w:rsidRPr="005E6A8A">
        <w:rPr>
          <w:rFonts w:ascii="Times New Roman" w:hAnsi="Times New Roman"/>
          <w:bCs/>
        </w:rPr>
        <w:br/>
        <w:t xml:space="preserve">рекламы для некоммерческих организаций </w:t>
      </w:r>
      <w:r w:rsidRPr="005E6A8A">
        <w:rPr>
          <w:rFonts w:ascii="Times New Roman" w:hAnsi="Times New Roman"/>
          <w:bCs/>
        </w:rPr>
        <w:br/>
        <w:t>в 2024 г. (</w:t>
      </w:r>
      <w:r>
        <w:rPr>
          <w:rFonts w:ascii="Times New Roman" w:hAnsi="Times New Roman"/>
          <w:bCs/>
        </w:rPr>
        <w:t>2</w:t>
      </w:r>
      <w:r w:rsidRPr="005E6A8A">
        <w:rPr>
          <w:rFonts w:ascii="Times New Roman" w:hAnsi="Times New Roman"/>
          <w:bCs/>
        </w:rPr>
        <w:t xml:space="preserve"> волна)</w:t>
      </w:r>
    </w:p>
    <w:p w:rsidR="00D16863" w:rsidRPr="005E6A8A" w:rsidRDefault="00D16863" w:rsidP="00D16863">
      <w:pPr>
        <w:pStyle w:val="a6"/>
        <w:ind w:left="3828"/>
        <w:contextualSpacing/>
        <w:jc w:val="left"/>
        <w:rPr>
          <w:rFonts w:ascii="Times New Roman" w:hAnsi="Times New Roman"/>
          <w:bCs/>
        </w:rPr>
      </w:pPr>
    </w:p>
    <w:p w:rsidR="00D16863" w:rsidRPr="005E6A8A" w:rsidRDefault="00D16863" w:rsidP="00D16863">
      <w:pPr>
        <w:pStyle w:val="a6"/>
        <w:contextualSpacing/>
        <w:rPr>
          <w:rFonts w:ascii="Times New Roman" w:hAnsi="Times New Roman"/>
          <w:b/>
          <w:bCs/>
          <w:sz w:val="28"/>
        </w:rPr>
      </w:pPr>
      <w:bookmarkStart w:id="0" w:name="_GoBack"/>
      <w:r w:rsidRPr="005E6A8A">
        <w:rPr>
          <w:rFonts w:ascii="Times New Roman" w:hAnsi="Times New Roman"/>
          <w:b/>
          <w:bCs/>
          <w:sz w:val="28"/>
        </w:rPr>
        <w:t>Гарантийное письмо</w:t>
      </w:r>
      <w:r w:rsidRPr="005E6A8A">
        <w:rPr>
          <w:rFonts w:ascii="Times New Roman" w:hAnsi="Times New Roman"/>
          <w:b/>
          <w:sz w:val="32"/>
          <w:szCs w:val="28"/>
          <w:lang w:eastAsia="ru-RU"/>
        </w:rPr>
        <w:t xml:space="preserve"> </w:t>
      </w:r>
      <w:r w:rsidRPr="005E6A8A">
        <w:rPr>
          <w:rFonts w:ascii="Times New Roman" w:hAnsi="Times New Roman"/>
          <w:b/>
          <w:bCs/>
          <w:sz w:val="28"/>
        </w:rPr>
        <w:t>о составе учредителей</w:t>
      </w:r>
      <w:r>
        <w:rPr>
          <w:rFonts w:ascii="Times New Roman" w:hAnsi="Times New Roman"/>
          <w:b/>
          <w:bCs/>
          <w:sz w:val="28"/>
        </w:rPr>
        <w:t xml:space="preserve"> Заявителя</w:t>
      </w:r>
    </w:p>
    <w:bookmarkEnd w:id="0"/>
    <w:p w:rsidR="00D16863" w:rsidRPr="000359E1" w:rsidRDefault="00D16863" w:rsidP="00D16863">
      <w:pPr>
        <w:widowControl/>
        <w:autoSpaceDE/>
        <w:autoSpaceDN/>
        <w:rPr>
          <w:sz w:val="24"/>
          <w:szCs w:val="24"/>
        </w:rPr>
      </w:pPr>
    </w:p>
    <w:tbl>
      <w:tblPr>
        <w:tblW w:w="10065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103"/>
      </w:tblGrid>
      <w:tr w:rsidR="00D16863" w:rsidRPr="000359E1" w:rsidTr="008B64ED">
        <w:trPr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63" w:rsidRPr="00B43B52" w:rsidRDefault="00D16863" w:rsidP="008B64ED">
            <w:pPr>
              <w:widowControl/>
              <w:autoSpaceDE/>
              <w:autoSpaceDN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63" w:rsidRPr="005E6A8A" w:rsidRDefault="00D16863" w:rsidP="008B64ED">
            <w:pPr>
              <w:widowControl/>
              <w:autoSpaceDE/>
              <w:autoSpaceDN/>
              <w:rPr>
                <w:sz w:val="28"/>
                <w:szCs w:val="24"/>
              </w:rPr>
            </w:pPr>
            <w:r w:rsidRPr="00B43B52">
              <w:rPr>
                <w:color w:val="000000"/>
                <w:sz w:val="28"/>
                <w:szCs w:val="24"/>
              </w:rPr>
              <w:t>Наименование Заявителя (полное)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63" w:rsidRPr="005E6A8A" w:rsidRDefault="00D16863" w:rsidP="008B64ED">
            <w:pPr>
              <w:widowControl/>
              <w:autoSpaceDE/>
              <w:autoSpaceDN/>
              <w:rPr>
                <w:sz w:val="28"/>
                <w:szCs w:val="24"/>
              </w:rPr>
            </w:pPr>
          </w:p>
        </w:tc>
      </w:tr>
      <w:tr w:rsidR="00D16863" w:rsidRPr="000359E1" w:rsidTr="008B64ED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63" w:rsidRPr="005E6A8A" w:rsidRDefault="00D16863" w:rsidP="008B64ED">
            <w:pPr>
              <w:widowControl/>
              <w:autoSpaceDE/>
              <w:autoSpaceDN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63" w:rsidRPr="005E6A8A" w:rsidRDefault="00D16863" w:rsidP="008B64ED">
            <w:pPr>
              <w:widowControl/>
              <w:autoSpaceDE/>
              <w:autoSpaceDN/>
              <w:rPr>
                <w:sz w:val="28"/>
                <w:szCs w:val="24"/>
              </w:rPr>
            </w:pPr>
            <w:r w:rsidRPr="005E6A8A">
              <w:rPr>
                <w:color w:val="000000"/>
                <w:sz w:val="28"/>
                <w:szCs w:val="24"/>
              </w:rPr>
              <w:t>ИНН Заявителя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63" w:rsidRPr="005E6A8A" w:rsidRDefault="00D16863" w:rsidP="008B64ED">
            <w:pPr>
              <w:widowControl/>
              <w:autoSpaceDE/>
              <w:autoSpaceDN/>
              <w:rPr>
                <w:sz w:val="28"/>
                <w:szCs w:val="24"/>
              </w:rPr>
            </w:pPr>
          </w:p>
        </w:tc>
      </w:tr>
      <w:tr w:rsidR="00D16863" w:rsidRPr="000359E1" w:rsidTr="008B64ED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63" w:rsidRPr="001B2349" w:rsidRDefault="00D16863" w:rsidP="008B64ED">
            <w:pPr>
              <w:widowControl/>
              <w:autoSpaceDE/>
              <w:autoSpaceDN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</w:t>
            </w:r>
            <w:r w:rsidRPr="001B234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863" w:rsidRPr="005E6A8A" w:rsidRDefault="00D16863" w:rsidP="008B64ED">
            <w:pPr>
              <w:widowControl/>
              <w:autoSpaceDE/>
              <w:autoSpaceDN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Состав учредителей Заявителя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863" w:rsidRPr="005E6A8A" w:rsidRDefault="00D16863" w:rsidP="008B64ED">
            <w:pPr>
              <w:widowControl/>
              <w:autoSpaceDE/>
              <w:autoSpaceDN/>
              <w:rPr>
                <w:sz w:val="28"/>
                <w:szCs w:val="24"/>
              </w:rPr>
            </w:pPr>
          </w:p>
        </w:tc>
      </w:tr>
    </w:tbl>
    <w:p w:rsidR="00D16863" w:rsidRPr="005E6A8A" w:rsidRDefault="00D16863" w:rsidP="00D16863">
      <w:pPr>
        <w:widowControl/>
        <w:autoSpaceDE/>
        <w:autoSpaceDN/>
        <w:rPr>
          <w:sz w:val="28"/>
          <w:szCs w:val="24"/>
        </w:rPr>
      </w:pPr>
    </w:p>
    <w:p w:rsidR="00D16863" w:rsidRDefault="00D16863" w:rsidP="00D16863">
      <w:pPr>
        <w:widowControl/>
        <w:autoSpaceDE/>
        <w:autoSpaceDN/>
        <w:ind w:right="134" w:firstLine="709"/>
        <w:jc w:val="both"/>
        <w:rPr>
          <w:color w:val="000000"/>
          <w:sz w:val="28"/>
          <w:szCs w:val="24"/>
        </w:rPr>
      </w:pPr>
      <w:r w:rsidRPr="005E6A8A">
        <w:rPr>
          <w:color w:val="000000"/>
          <w:sz w:val="28"/>
          <w:szCs w:val="24"/>
        </w:rPr>
        <w:t>Настоящим Заявитель подтверждает, что</w:t>
      </w:r>
      <w:r>
        <w:rPr>
          <w:color w:val="000000"/>
          <w:sz w:val="28"/>
          <w:szCs w:val="24"/>
        </w:rPr>
        <w:t>:</w:t>
      </w:r>
    </w:p>
    <w:p w:rsidR="00D16863" w:rsidRPr="005E6A8A" w:rsidRDefault="00D16863" w:rsidP="00D16863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ind w:left="0" w:right="134" w:firstLine="709"/>
        <w:rPr>
          <w:color w:val="000000"/>
          <w:sz w:val="28"/>
          <w:szCs w:val="24"/>
        </w:rPr>
      </w:pPr>
      <w:r w:rsidRPr="005E6A8A">
        <w:rPr>
          <w:color w:val="000000"/>
          <w:sz w:val="28"/>
          <w:szCs w:val="24"/>
        </w:rPr>
        <w:t>соответствует требованиям</w:t>
      </w:r>
      <w:r>
        <w:rPr>
          <w:color w:val="000000"/>
          <w:sz w:val="28"/>
          <w:szCs w:val="24"/>
        </w:rPr>
        <w:t xml:space="preserve"> </w:t>
      </w:r>
      <w:r w:rsidRPr="003D7CC4">
        <w:rPr>
          <w:color w:val="000000"/>
          <w:sz w:val="28"/>
          <w:szCs w:val="24"/>
        </w:rPr>
        <w:t>к учредителям Заявителя</w:t>
      </w:r>
      <w:r>
        <w:rPr>
          <w:color w:val="000000"/>
          <w:sz w:val="28"/>
          <w:szCs w:val="24"/>
        </w:rPr>
        <w:t>, установленным</w:t>
      </w:r>
      <w:r w:rsidRPr="005E6A8A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соответствующим</w:t>
      </w:r>
      <w:r w:rsidRPr="005E6A8A">
        <w:rPr>
          <w:color w:val="000000"/>
          <w:sz w:val="28"/>
          <w:szCs w:val="24"/>
        </w:rPr>
        <w:t xml:space="preserve"> </w:t>
      </w:r>
      <w:r w:rsidRPr="003D7CC4">
        <w:rPr>
          <w:bCs/>
          <w:color w:val="000000"/>
          <w:sz w:val="28"/>
          <w:szCs w:val="24"/>
        </w:rPr>
        <w:t>Положени</w:t>
      </w:r>
      <w:r>
        <w:rPr>
          <w:bCs/>
          <w:color w:val="000000"/>
          <w:sz w:val="28"/>
          <w:szCs w:val="24"/>
        </w:rPr>
        <w:t xml:space="preserve">ем по проведению Автономной </w:t>
      </w:r>
      <w:r w:rsidRPr="003D7CC4">
        <w:rPr>
          <w:bCs/>
          <w:color w:val="000000"/>
          <w:sz w:val="28"/>
          <w:szCs w:val="24"/>
        </w:rPr>
        <w:t>некомме</w:t>
      </w:r>
      <w:r>
        <w:rPr>
          <w:bCs/>
          <w:color w:val="000000"/>
          <w:sz w:val="28"/>
          <w:szCs w:val="24"/>
        </w:rPr>
        <w:t xml:space="preserve">рческой организацией «Институт </w:t>
      </w:r>
      <w:r w:rsidRPr="003D7CC4">
        <w:rPr>
          <w:bCs/>
          <w:color w:val="000000"/>
          <w:sz w:val="28"/>
          <w:szCs w:val="24"/>
        </w:rPr>
        <w:t>развития интернета»</w:t>
      </w:r>
      <w:r>
        <w:rPr>
          <w:bCs/>
          <w:color w:val="000000"/>
          <w:sz w:val="28"/>
          <w:szCs w:val="24"/>
        </w:rPr>
        <w:t xml:space="preserve"> </w:t>
      </w:r>
      <w:r w:rsidRPr="003D7CC4">
        <w:rPr>
          <w:bCs/>
          <w:color w:val="000000"/>
          <w:sz w:val="28"/>
          <w:szCs w:val="24"/>
        </w:rPr>
        <w:t>конкурсного</w:t>
      </w:r>
      <w:r>
        <w:rPr>
          <w:bCs/>
          <w:color w:val="000000"/>
          <w:sz w:val="28"/>
          <w:szCs w:val="24"/>
        </w:rPr>
        <w:t xml:space="preserve"> </w:t>
      </w:r>
      <w:r w:rsidRPr="003D7CC4">
        <w:rPr>
          <w:bCs/>
          <w:color w:val="000000"/>
          <w:sz w:val="28"/>
          <w:szCs w:val="24"/>
        </w:rPr>
        <w:t>отбо</w:t>
      </w:r>
      <w:r>
        <w:rPr>
          <w:bCs/>
          <w:color w:val="000000"/>
          <w:sz w:val="28"/>
          <w:szCs w:val="24"/>
        </w:rPr>
        <w:t xml:space="preserve">ра </w:t>
      </w:r>
      <w:r w:rsidRPr="003D7CC4">
        <w:rPr>
          <w:bCs/>
          <w:color w:val="000000"/>
          <w:sz w:val="28"/>
          <w:szCs w:val="24"/>
        </w:rPr>
        <w:t>социальной</w:t>
      </w:r>
      <w:r>
        <w:rPr>
          <w:bCs/>
          <w:color w:val="000000"/>
          <w:sz w:val="28"/>
          <w:szCs w:val="24"/>
        </w:rPr>
        <w:t xml:space="preserve"> </w:t>
      </w:r>
      <w:r w:rsidRPr="003D7CC4">
        <w:rPr>
          <w:bCs/>
          <w:color w:val="000000"/>
          <w:sz w:val="28"/>
          <w:szCs w:val="24"/>
        </w:rPr>
        <w:t>рекламы</w:t>
      </w:r>
      <w:r>
        <w:rPr>
          <w:bCs/>
          <w:color w:val="000000"/>
          <w:sz w:val="28"/>
          <w:szCs w:val="24"/>
        </w:rPr>
        <w:t xml:space="preserve"> для некоммерческих организаций</w:t>
      </w:r>
      <w:r w:rsidRPr="005E6A8A">
        <w:rPr>
          <w:color w:val="000000"/>
          <w:sz w:val="28"/>
          <w:szCs w:val="24"/>
        </w:rPr>
        <w:t>;</w:t>
      </w:r>
    </w:p>
    <w:p w:rsidR="00D16863" w:rsidRPr="005E6A8A" w:rsidRDefault="00D16863" w:rsidP="00D16863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ind w:left="0" w:right="134" w:firstLine="709"/>
        <w:rPr>
          <w:sz w:val="28"/>
          <w:szCs w:val="24"/>
        </w:rPr>
      </w:pPr>
      <w:r w:rsidRPr="005E6A8A">
        <w:rPr>
          <w:color w:val="000000"/>
          <w:sz w:val="28"/>
          <w:szCs w:val="24"/>
        </w:rPr>
        <w:t>состав учредителей</w:t>
      </w:r>
      <w:r>
        <w:rPr>
          <w:color w:val="000000"/>
          <w:sz w:val="28"/>
          <w:szCs w:val="24"/>
        </w:rPr>
        <w:t xml:space="preserve"> Заявителя</w:t>
      </w:r>
      <w:r w:rsidRPr="005E6A8A">
        <w:rPr>
          <w:color w:val="000000"/>
          <w:sz w:val="28"/>
          <w:szCs w:val="24"/>
        </w:rPr>
        <w:t>, указанный в настоящем гарантийном письме, является достоверным.</w:t>
      </w:r>
    </w:p>
    <w:p w:rsidR="00D16863" w:rsidRPr="005E6A8A" w:rsidRDefault="00D16863" w:rsidP="00D16863">
      <w:pPr>
        <w:widowControl/>
        <w:autoSpaceDE/>
        <w:autoSpaceDN/>
        <w:ind w:right="134" w:firstLine="709"/>
        <w:jc w:val="both"/>
        <w:rPr>
          <w:sz w:val="28"/>
          <w:szCs w:val="24"/>
        </w:rPr>
      </w:pPr>
      <w:r w:rsidRPr="005E6A8A">
        <w:rPr>
          <w:color w:val="000000"/>
          <w:sz w:val="28"/>
          <w:szCs w:val="24"/>
        </w:rPr>
        <w:t>Указанные в настоящем гарантийном письме заверения имеют существенное значение для АНО «ИРИ». В случае недостоверности этих заверений АНО «ИРИ» в силу п</w:t>
      </w:r>
      <w:r>
        <w:rPr>
          <w:color w:val="000000"/>
          <w:sz w:val="28"/>
          <w:szCs w:val="24"/>
        </w:rPr>
        <w:t>ункта</w:t>
      </w:r>
      <w:r w:rsidRPr="005E6A8A">
        <w:rPr>
          <w:color w:val="000000"/>
          <w:sz w:val="28"/>
          <w:szCs w:val="24"/>
        </w:rPr>
        <w:t xml:space="preserve"> 2 ст</w:t>
      </w:r>
      <w:r>
        <w:rPr>
          <w:color w:val="000000"/>
          <w:sz w:val="28"/>
          <w:szCs w:val="24"/>
        </w:rPr>
        <w:t>атьи</w:t>
      </w:r>
      <w:r w:rsidRPr="005E6A8A">
        <w:rPr>
          <w:color w:val="000000"/>
          <w:sz w:val="28"/>
          <w:szCs w:val="24"/>
        </w:rPr>
        <w:t xml:space="preserve"> 431.2 </w:t>
      </w:r>
      <w:r w:rsidRPr="00E9412B">
        <w:rPr>
          <w:color w:val="000000"/>
          <w:sz w:val="28"/>
          <w:szCs w:val="24"/>
        </w:rPr>
        <w:t>Гражданского кодекса Российской Федерации</w:t>
      </w:r>
      <w:r w:rsidRPr="005E6A8A">
        <w:rPr>
          <w:color w:val="000000"/>
          <w:sz w:val="28"/>
          <w:szCs w:val="24"/>
        </w:rPr>
        <w:t xml:space="preserve"> будет вправе наряду с требованием о возмещении убытков или взыскании неустойки также отказаться от договора с Заявителем, если иное не предусмотрено соглашением сторон.</w:t>
      </w:r>
    </w:p>
    <w:p w:rsidR="00D16863" w:rsidRPr="005E6A8A" w:rsidRDefault="00D16863" w:rsidP="00D16863">
      <w:pPr>
        <w:widowControl/>
        <w:autoSpaceDE/>
        <w:autoSpaceDN/>
        <w:spacing w:after="240"/>
        <w:rPr>
          <w:color w:val="000000"/>
          <w:sz w:val="28"/>
          <w:szCs w:val="24"/>
        </w:rPr>
      </w:pPr>
    </w:p>
    <w:p w:rsidR="00D16863" w:rsidRPr="005E6A8A" w:rsidRDefault="00D16863" w:rsidP="00D16863">
      <w:pPr>
        <w:widowControl/>
        <w:autoSpaceDE/>
        <w:autoSpaceDN/>
        <w:spacing w:after="240"/>
        <w:rPr>
          <w:sz w:val="28"/>
          <w:szCs w:val="24"/>
        </w:rPr>
      </w:pPr>
    </w:p>
    <w:p w:rsidR="00D16863" w:rsidRPr="00D16863" w:rsidRDefault="00D16863" w:rsidP="00D16863">
      <w:pPr>
        <w:widowControl/>
        <w:autoSpaceDE/>
        <w:autoSpaceDN/>
        <w:ind w:right="128"/>
        <w:rPr>
          <w:sz w:val="28"/>
          <w:szCs w:val="24"/>
        </w:rPr>
      </w:pPr>
      <w:r w:rsidRPr="005E6A8A">
        <w:rPr>
          <w:color w:val="000000"/>
          <w:sz w:val="28"/>
          <w:szCs w:val="24"/>
        </w:rPr>
        <w:t>«___» _______ 202</w:t>
      </w:r>
      <w:r>
        <w:rPr>
          <w:color w:val="000000"/>
          <w:sz w:val="28"/>
          <w:szCs w:val="24"/>
        </w:rPr>
        <w:t>4</w:t>
      </w:r>
      <w:r w:rsidRPr="005E6A8A">
        <w:rPr>
          <w:color w:val="000000"/>
          <w:sz w:val="28"/>
          <w:szCs w:val="24"/>
        </w:rPr>
        <w:t xml:space="preserve"> г.      </w:t>
      </w:r>
      <w:r>
        <w:rPr>
          <w:sz w:val="28"/>
          <w:szCs w:val="24"/>
        </w:rPr>
        <w:t xml:space="preserve"> </w:t>
      </w:r>
      <w:r w:rsidRPr="005E6A8A">
        <w:rPr>
          <w:color w:val="000000"/>
          <w:sz w:val="28"/>
          <w:szCs w:val="24"/>
        </w:rPr>
        <w:t>  ________________________/________________</w:t>
      </w:r>
    </w:p>
    <w:p w:rsidR="00D16863" w:rsidRDefault="00D16863" w:rsidP="00D16863">
      <w:pPr>
        <w:widowControl/>
        <w:autoSpaceDE/>
        <w:autoSpaceDN/>
        <w:ind w:right="128"/>
        <w:rPr>
          <w:color w:val="000000"/>
          <w:sz w:val="28"/>
          <w:szCs w:val="24"/>
        </w:rPr>
      </w:pPr>
      <w:r w:rsidRPr="00B863E7">
        <w:rPr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B863E7">
        <w:rPr>
          <w:color w:val="000000"/>
          <w:sz w:val="24"/>
          <w:szCs w:val="24"/>
        </w:rPr>
        <w:t> (</w:t>
      </w:r>
      <w:proofErr w:type="gramStart"/>
      <w:r w:rsidRPr="00B863E7">
        <w:rPr>
          <w:color w:val="000000"/>
          <w:sz w:val="24"/>
          <w:szCs w:val="24"/>
        </w:rPr>
        <w:t xml:space="preserve">подпись)   </w:t>
      </w:r>
      <w:proofErr w:type="gramEnd"/>
      <w:r w:rsidRPr="00B863E7">
        <w:rPr>
          <w:color w:val="000000"/>
          <w:sz w:val="24"/>
          <w:szCs w:val="24"/>
        </w:rPr>
        <w:t>                            (расшифровка)</w:t>
      </w:r>
      <w:r w:rsidRPr="005E6A8A">
        <w:rPr>
          <w:color w:val="000000"/>
          <w:sz w:val="28"/>
          <w:szCs w:val="24"/>
        </w:rPr>
        <w:t xml:space="preserve">                           </w:t>
      </w:r>
    </w:p>
    <w:p w:rsidR="00D16863" w:rsidRDefault="00D16863" w:rsidP="00D16863">
      <w:pPr>
        <w:widowControl/>
        <w:autoSpaceDE/>
        <w:autoSpaceDN/>
        <w:ind w:right="128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                                                                                                     </w:t>
      </w:r>
      <w:r w:rsidRPr="005E6A8A">
        <w:rPr>
          <w:color w:val="000000"/>
          <w:sz w:val="28"/>
          <w:szCs w:val="24"/>
        </w:rPr>
        <w:t>М.П</w:t>
      </w:r>
    </w:p>
    <w:p w:rsidR="009C0548" w:rsidRPr="00D16863" w:rsidRDefault="009C0548" w:rsidP="00D16863">
      <w:pPr>
        <w:autoSpaceDE/>
        <w:autoSpaceDN/>
        <w:rPr>
          <w:color w:val="000000"/>
          <w:sz w:val="28"/>
          <w:szCs w:val="24"/>
        </w:rPr>
      </w:pPr>
    </w:p>
    <w:sectPr w:rsidR="009C0548" w:rsidRPr="00D1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4479"/>
    <w:multiLevelType w:val="hybridMultilevel"/>
    <w:tmpl w:val="176A7B16"/>
    <w:lvl w:ilvl="0" w:tplc="6D2E14D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63"/>
    <w:rsid w:val="009C0548"/>
    <w:rsid w:val="00D1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A23"/>
  <w15:chartTrackingRefBased/>
  <w15:docId w15:val="{2D11C7C7-F31E-4151-B65B-0E2E7AA2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Bullet List,FooterText,numbered,SL_Абзац списка,название,Table-Normal,RSHB_Table-Normal,List Paragraph,Предусловия,Абзац маркированнный,Нумерация,Абзац списка (1 уровень),Абзац основного текста,Рисунок,Bullet Number,Индексы,it_List1"/>
    <w:basedOn w:val="a"/>
    <w:link w:val="a4"/>
    <w:uiPriority w:val="34"/>
    <w:qFormat/>
    <w:rsid w:val="00D16863"/>
    <w:pPr>
      <w:ind w:left="118" w:firstLine="707"/>
      <w:jc w:val="both"/>
    </w:pPr>
  </w:style>
  <w:style w:type="character" w:styleId="a5">
    <w:name w:val="annotation reference"/>
    <w:basedOn w:val="a0"/>
    <w:uiPriority w:val="99"/>
    <w:unhideWhenUsed/>
    <w:rsid w:val="00D16863"/>
    <w:rPr>
      <w:sz w:val="16"/>
      <w:szCs w:val="16"/>
    </w:rPr>
  </w:style>
  <w:style w:type="paragraph" w:customStyle="1" w:styleId="a6">
    <w:name w:val="Название"/>
    <w:basedOn w:val="a"/>
    <w:rsid w:val="00D16863"/>
    <w:pPr>
      <w:widowControl/>
      <w:autoSpaceDE/>
      <w:autoSpaceDN/>
      <w:jc w:val="center"/>
    </w:pPr>
    <w:rPr>
      <w:rFonts w:ascii="Arial" w:hAnsi="Arial"/>
      <w:sz w:val="24"/>
      <w:szCs w:val="20"/>
      <w:lang w:eastAsia="zh-CN"/>
    </w:rPr>
  </w:style>
  <w:style w:type="character" w:customStyle="1" w:styleId="a4">
    <w:name w:val="Абзац списка Знак"/>
    <w:aliases w:val="Маркер Знак,Bullet List Знак,FooterText Знак,numbered Знак,SL_Абзац списка Знак,название Знак,Table-Normal Знак,RSHB_Table-Normal Знак,List Paragraph Знак,Предусловия Знак,Абзац маркированнный Знак,Нумерация Знак,Рисунок Знак"/>
    <w:link w:val="a3"/>
    <w:uiPriority w:val="34"/>
    <w:qFormat/>
    <w:locked/>
    <w:rsid w:val="00D1686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Ирина</dc:creator>
  <cp:keywords/>
  <dc:description/>
  <cp:lastModifiedBy>Шашкина Ирина</cp:lastModifiedBy>
  <cp:revision>1</cp:revision>
  <dcterms:created xsi:type="dcterms:W3CDTF">2024-10-21T13:45:00Z</dcterms:created>
  <dcterms:modified xsi:type="dcterms:W3CDTF">2024-10-21T13:48:00Z</dcterms:modified>
</cp:coreProperties>
</file>